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C76" w:rsidRDefault="00B53E45" w:rsidP="00B00C76">
      <w:pPr>
        <w:spacing w:after="0" w:line="240" w:lineRule="auto"/>
        <w:ind w:firstLine="567"/>
        <w:rPr>
          <w:rFonts w:ascii="Times New Roman" w:eastAsiaTheme="minorHAnsi" w:hAnsi="Times New Roman"/>
          <w:b/>
          <w:bCs/>
        </w:rPr>
      </w:pPr>
      <w:r>
        <w:rPr>
          <w:sz w:val="20"/>
          <w:szCs w:val="20"/>
          <w:lang w:val="uk-UA"/>
        </w:rPr>
        <w:t xml:space="preserve">                           </w:t>
      </w:r>
      <w:r w:rsidR="00B00C76">
        <w:rPr>
          <w:rFonts w:ascii="Times New Roman" w:hAnsi="Times New Roman"/>
          <w:b/>
          <w:bCs/>
          <w:lang w:val="uk-UA"/>
        </w:rPr>
        <w:t xml:space="preserve">                                                                       </w:t>
      </w:r>
      <w:r w:rsidR="00B00C76">
        <w:rPr>
          <w:rFonts w:ascii="Times New Roman" w:eastAsiaTheme="minorHAnsi" w:hAnsi="Times New Roman" w:cstheme="minorBidi"/>
          <w:b/>
          <w:bCs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701866962" r:id="rId5"/>
        </w:object>
      </w:r>
    </w:p>
    <w:p w:rsidR="00B00C76" w:rsidRDefault="00B00C76" w:rsidP="00B00C76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УКРАЇНА</w:t>
      </w:r>
    </w:p>
    <w:p w:rsidR="00B00C76" w:rsidRDefault="00B00C76" w:rsidP="00B00C76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МІСЦЕВЕ  САМОВРЯДУВАННЯ</w:t>
      </w:r>
      <w:proofErr w:type="gramEnd"/>
    </w:p>
    <w:p w:rsidR="00B00C76" w:rsidRDefault="00B00C76" w:rsidP="00B00C76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ЧУМАКІВСЬКА СІЛЬСЬКА РАДА</w:t>
      </w:r>
    </w:p>
    <w:p w:rsidR="00B00C76" w:rsidRDefault="00B00C76" w:rsidP="00B00C76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ДНІПРОВСЬКОГО РАЙОНУ</w:t>
      </w:r>
    </w:p>
    <w:p w:rsidR="00B00C76" w:rsidRDefault="00B00C76" w:rsidP="00B00C76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ДНІПРОПЕТРОВСЬКОЇ   ОБЛАСТІ</w:t>
      </w:r>
    </w:p>
    <w:p w:rsidR="00B00C76" w:rsidRDefault="00B00C76" w:rsidP="00B00C76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00C76" w:rsidRDefault="00B00C76" w:rsidP="00B00C76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 СЕСІЯ</w:t>
      </w:r>
    </w:p>
    <w:p w:rsidR="00B00C76" w:rsidRDefault="00B00C76" w:rsidP="00B00C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</w:t>
      </w:r>
      <w:r>
        <w:rPr>
          <w:rFonts w:ascii="Times New Roman" w:hAnsi="Times New Roman"/>
          <w:b/>
          <w:sz w:val="28"/>
          <w:szCs w:val="28"/>
        </w:rPr>
        <w:t>СЬМОГО СКЛИКАННЯ</w:t>
      </w:r>
    </w:p>
    <w:p w:rsidR="00B00C76" w:rsidRDefault="00B00C76" w:rsidP="00B00C76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________________________________________________________________________</w:t>
      </w:r>
    </w:p>
    <w:p w:rsidR="00B00C76" w:rsidRDefault="00B00C76" w:rsidP="003E0E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B00C76" w:rsidRDefault="00B00C76" w:rsidP="00DD55DB">
      <w:pPr>
        <w:pStyle w:val="a3"/>
        <w:spacing w:before="0" w:beforeAutospacing="0" w:after="0" w:afterAutospacing="0"/>
        <w:jc w:val="center"/>
        <w:rPr>
          <w:b/>
          <w:color w:val="303030"/>
          <w:sz w:val="28"/>
          <w:szCs w:val="28"/>
          <w:lang w:val="uk-UA"/>
        </w:rPr>
      </w:pPr>
    </w:p>
    <w:p w:rsidR="00B53E45" w:rsidRDefault="00B00C76" w:rsidP="00DD55DB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303030"/>
          <w:sz w:val="28"/>
          <w:szCs w:val="28"/>
        </w:rPr>
      </w:pPr>
      <w:r>
        <w:rPr>
          <w:b/>
          <w:color w:val="303030"/>
          <w:sz w:val="28"/>
          <w:szCs w:val="28"/>
          <w:lang w:val="uk-UA"/>
        </w:rPr>
        <w:t>П</w:t>
      </w:r>
      <w:proofErr w:type="spellStart"/>
      <w:r w:rsidR="00B53E45">
        <w:rPr>
          <w:b/>
          <w:color w:val="303030"/>
          <w:sz w:val="28"/>
          <w:szCs w:val="28"/>
        </w:rPr>
        <w:t>ро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визначення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переліку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об’єктів</w:t>
      </w:r>
      <w:proofErr w:type="spellEnd"/>
      <w:r w:rsidR="00B53E45">
        <w:rPr>
          <w:b/>
          <w:color w:val="303030"/>
          <w:sz w:val="28"/>
          <w:szCs w:val="28"/>
        </w:rPr>
        <w:t xml:space="preserve"> та </w:t>
      </w:r>
      <w:proofErr w:type="spellStart"/>
      <w:r w:rsidR="00B53E45">
        <w:rPr>
          <w:b/>
          <w:color w:val="303030"/>
          <w:sz w:val="28"/>
          <w:szCs w:val="28"/>
        </w:rPr>
        <w:t>видів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громадських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робіт</w:t>
      </w:r>
      <w:proofErr w:type="spellEnd"/>
      <w:r w:rsidR="00B53E45">
        <w:rPr>
          <w:b/>
          <w:color w:val="303030"/>
          <w:sz w:val="28"/>
          <w:szCs w:val="28"/>
        </w:rPr>
        <w:t xml:space="preserve"> для </w:t>
      </w:r>
      <w:proofErr w:type="spellStart"/>
      <w:r w:rsidR="00B53E45">
        <w:rPr>
          <w:b/>
          <w:color w:val="303030"/>
          <w:sz w:val="28"/>
          <w:szCs w:val="28"/>
        </w:rPr>
        <w:t>відбування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r w:rsidR="00B53E45">
        <w:rPr>
          <w:b/>
          <w:color w:val="303030"/>
          <w:sz w:val="28"/>
          <w:szCs w:val="28"/>
          <w:lang w:val="uk-UA"/>
        </w:rPr>
        <w:t xml:space="preserve">засудженими </w:t>
      </w:r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кримінального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покарання</w:t>
      </w:r>
      <w:proofErr w:type="spellEnd"/>
      <w:r w:rsidR="00B53E45">
        <w:rPr>
          <w:b/>
          <w:color w:val="303030"/>
          <w:sz w:val="28"/>
          <w:szCs w:val="28"/>
        </w:rPr>
        <w:t xml:space="preserve"> у </w:t>
      </w:r>
      <w:proofErr w:type="spellStart"/>
      <w:r w:rsidR="00B53E45">
        <w:rPr>
          <w:b/>
          <w:color w:val="303030"/>
          <w:sz w:val="28"/>
          <w:szCs w:val="28"/>
        </w:rPr>
        <w:t>виді</w:t>
      </w:r>
      <w:proofErr w:type="spellEnd"/>
      <w:r w:rsidR="00DD55DB">
        <w:rPr>
          <w:b/>
          <w:color w:val="303030"/>
          <w:sz w:val="28"/>
          <w:szCs w:val="28"/>
          <w:lang w:val="uk-UA"/>
        </w:rPr>
        <w:t xml:space="preserve">                       </w:t>
      </w:r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громадських</w:t>
      </w:r>
      <w:proofErr w:type="spellEnd"/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робіт</w:t>
      </w:r>
      <w:proofErr w:type="spellEnd"/>
      <w:r w:rsidR="00B53E45">
        <w:rPr>
          <w:b/>
          <w:color w:val="303030"/>
          <w:sz w:val="28"/>
          <w:szCs w:val="28"/>
        </w:rPr>
        <w:t xml:space="preserve"> у </w:t>
      </w:r>
      <w:r w:rsidR="00B53E45">
        <w:rPr>
          <w:b/>
          <w:color w:val="303030"/>
          <w:sz w:val="28"/>
          <w:szCs w:val="28"/>
          <w:lang w:val="uk-UA"/>
        </w:rPr>
        <w:t>2022</w:t>
      </w:r>
      <w:r w:rsidR="00B53E45">
        <w:rPr>
          <w:b/>
          <w:color w:val="303030"/>
          <w:sz w:val="28"/>
          <w:szCs w:val="28"/>
        </w:rPr>
        <w:t xml:space="preserve"> </w:t>
      </w:r>
      <w:proofErr w:type="spellStart"/>
      <w:r w:rsidR="00B53E45">
        <w:rPr>
          <w:b/>
          <w:color w:val="303030"/>
          <w:sz w:val="28"/>
          <w:szCs w:val="28"/>
        </w:rPr>
        <w:t>році</w:t>
      </w:r>
      <w:proofErr w:type="spellEnd"/>
    </w:p>
    <w:p w:rsidR="00B53E45" w:rsidRDefault="00B53E45" w:rsidP="00DD55DB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303030"/>
          <w:sz w:val="28"/>
          <w:szCs w:val="28"/>
        </w:rPr>
      </w:pPr>
    </w:p>
    <w:p w:rsidR="00B53E45" w:rsidRDefault="00B53E45" w:rsidP="00B53E4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B53E45">
        <w:rPr>
          <w:rFonts w:ascii="Times New Roman" w:hAnsi="Times New Roman"/>
          <w:sz w:val="28"/>
          <w:szCs w:val="28"/>
          <w:lang w:val="uk-UA"/>
        </w:rPr>
        <w:t xml:space="preserve">З метою забезпечення застосування до особи, яка вчинила адміністративне та кримінальне правопорушення, такого виду адміністративного стягнення і кримінального покарання, як громадські роботи, відповідно до статті 56 Кримінального кодексу України,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3E45">
        <w:rPr>
          <w:rFonts w:ascii="Times New Roman" w:hAnsi="Times New Roman"/>
          <w:sz w:val="28"/>
          <w:szCs w:val="28"/>
          <w:lang w:val="uk-UA"/>
        </w:rPr>
        <w:t>, статей 30¹, 321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Pr="00B53E45">
        <w:rPr>
          <w:rFonts w:ascii="Times New Roman" w:hAnsi="Times New Roman"/>
          <w:sz w:val="28"/>
          <w:szCs w:val="28"/>
          <w:lang w:val="uk-UA"/>
        </w:rPr>
        <w:t xml:space="preserve"> Кодексу України про адміністративні правопорушення, </w:t>
      </w:r>
      <w:r w:rsidRPr="00B53E4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53E45">
        <w:rPr>
          <w:rFonts w:ascii="Times New Roman" w:hAnsi="Times New Roman"/>
          <w:sz w:val="28"/>
          <w:szCs w:val="28"/>
          <w:lang w:val="uk-UA"/>
        </w:rPr>
        <w:t>розглянувши лист</w:t>
      </w:r>
      <w:r>
        <w:rPr>
          <w:rFonts w:ascii="Times New Roman" w:hAnsi="Times New Roman"/>
          <w:sz w:val="28"/>
          <w:szCs w:val="28"/>
          <w:lang w:val="uk-UA"/>
        </w:rPr>
        <w:t xml:space="preserve">и Дніпровського районного відділу м. Дніпра філії Державної установи «Центр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у Дніпропетровській області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Магдалинівського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районного сектора  філії Державної установи «Центр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у Дніпропетровській області  , керуючись статтями 25, 40, 59 Закону України «Про місцеве самоврядування в Україні, з метою врегулювання питань переліку видів  громадських  робіт на яких будуть працювати порушники та засуджені до громадських робіт  , сільська рада</w:t>
      </w:r>
    </w:p>
    <w:p w:rsidR="00B53E45" w:rsidRDefault="00B53E45" w:rsidP="00B53E4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Затвердити перелік об’єктів на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ради, на яких будуть працювати порушники та  засуджені до громадських робіт  у 2022 році (</w:t>
      </w:r>
      <w:hyperlink r:id="rId6" w:history="1">
        <w:r>
          <w:rPr>
            <w:rStyle w:val="a6"/>
            <w:rFonts w:ascii="Times New Roman" w:hAnsi="Times New Roman"/>
            <w:sz w:val="28"/>
            <w:szCs w:val="28"/>
            <w:lang w:val="uk-UA"/>
          </w:rPr>
          <w:t>додаток 1</w:t>
        </w:r>
      </w:hyperlink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Затвердити перелік видів громадських робіт  на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 , що полягають у виконанні  засудженими у вільний від основної  роботи чи навчання  безоплатних суспільно корисних робіт (</w:t>
      </w:r>
      <w:hyperlink r:id="rId7" w:history="1">
        <w:r>
          <w:rPr>
            <w:rStyle w:val="a6"/>
            <w:rFonts w:ascii="Times New Roman" w:hAnsi="Times New Roman"/>
            <w:sz w:val="28"/>
            <w:szCs w:val="28"/>
            <w:lang w:val="uk-UA"/>
          </w:rPr>
          <w:t>додаток 2</w:t>
        </w:r>
      </w:hyperlink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lastRenderedPageBreak/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3. Затвердити перелік підприємств на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 на яких  засуджені до громадських робіт можуть відбувати   покарання у виді громадських робіт (</w:t>
      </w:r>
      <w:hyperlink r:id="rId8" w:history="1">
        <w:r>
          <w:rPr>
            <w:rStyle w:val="a6"/>
            <w:rFonts w:ascii="Times New Roman" w:hAnsi="Times New Roman"/>
            <w:sz w:val="28"/>
            <w:szCs w:val="28"/>
            <w:lang w:val="uk-UA"/>
          </w:rPr>
          <w:t>додаток 3</w:t>
        </w:r>
      </w:hyperlink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Призначити спеціалістів II категорії відділу земельних відносин, будівництва та інвестиції виконавчого комітету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 Слабко А.Ю.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Степанченко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І.В. відповідальними за організацію і виконання громадських робіт: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контролювати виконання порушниками визначених для них робіт та дотримання правил техніки безпеки;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своєчасно повідомляти Дніпровський районний відділ  м. Дніпра філії Державної установи «Центр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у Дніпропетровській області 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Магдалинівський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районний сектор  філії Державної установи «Центр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у Дніпропетровській області про ухилення притягнутого до відповідальності від відбування громадських робіт чи проведення його на інше місце роботи, появу його на роботу в нетверезому стані, у стані наркотичного або токсичного сп’яніння, порушення ним громадського порядку;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вести облік та інформувати про кількість відпрацьованих порушником годин;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забезпечити виконання вимог законодавства про охорону праці та техніку безпеки під час виконання притягнутим до адміністративної відповідальності громадських робіт.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Секретарю сільської ради Даниловій Л.Б.  направити копії даного рішення  до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Магдалинівського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районного сектору  філії Державної установи «Центр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у Дніпропетровській області   та Дніпровського районного відділу м. Дніпра філії Державної установи «Центр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».  </w:t>
      </w:r>
    </w:p>
    <w:p w:rsidR="00B53E45" w:rsidRDefault="00B53E45" w:rsidP="00B53E4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 Контроль за виконання даного рішення покласти на постійну комісію з питань комунальної власності, житлово-комунального господарства, приватизації, енергозбереження, транспорту та зв’язку (Кальченко К.О.)</w:t>
      </w:r>
    </w:p>
    <w:p w:rsidR="00B53E45" w:rsidRDefault="00B53E45" w:rsidP="00B5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3E45" w:rsidRDefault="00B53E45" w:rsidP="00B5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3E45" w:rsidRDefault="00B53E45" w:rsidP="00B5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3E45" w:rsidRDefault="003E0E22" w:rsidP="003E0E2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Сільський голова </w:t>
      </w:r>
      <w:r w:rsidR="00B53E4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Валентина СТЕЦЬ</w:t>
      </w:r>
    </w:p>
    <w:p w:rsidR="00B53E45" w:rsidRDefault="00B53E45" w:rsidP="00B53E4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B53E45" w:rsidRDefault="00B53E45" w:rsidP="00B53E4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3E0E22" w:rsidRPr="003E0E22" w:rsidRDefault="003E0E22" w:rsidP="003E0E2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E0E22"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3E0E22" w:rsidRDefault="003E0E22" w:rsidP="003E0E22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E0E22">
        <w:rPr>
          <w:rFonts w:ascii="Times New Roman" w:hAnsi="Times New Roman"/>
          <w:sz w:val="28"/>
          <w:szCs w:val="28"/>
          <w:lang w:val="uk-UA"/>
        </w:rPr>
        <w:t>21 грудня 2021 року</w:t>
      </w:r>
    </w:p>
    <w:p w:rsidR="003E0E22" w:rsidRPr="003E0E22" w:rsidRDefault="003E0E22" w:rsidP="003E0E22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 9-13/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:rsidR="00B53E45" w:rsidRDefault="003E0E22" w:rsidP="003E0E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</w:t>
      </w:r>
      <w:r w:rsidR="00B53E45">
        <w:rPr>
          <w:rFonts w:ascii="Times New Roman" w:hAnsi="Times New Roman"/>
          <w:sz w:val="28"/>
          <w:szCs w:val="28"/>
          <w:lang w:val="uk-UA"/>
        </w:rPr>
        <w:t>Додаток 1</w:t>
      </w:r>
    </w:p>
    <w:p w:rsidR="00B53E45" w:rsidRDefault="003E0E22" w:rsidP="003E0E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="00B53E45">
        <w:rPr>
          <w:rFonts w:ascii="Times New Roman" w:hAnsi="Times New Roman"/>
          <w:sz w:val="28"/>
          <w:szCs w:val="28"/>
          <w:lang w:val="uk-UA"/>
        </w:rPr>
        <w:t>до рішення сесії</w:t>
      </w:r>
    </w:p>
    <w:p w:rsidR="00B53E45" w:rsidRDefault="003E0E22" w:rsidP="003E0E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</w:t>
      </w:r>
      <w:proofErr w:type="spellStart"/>
      <w:r w:rsidR="00B53E45"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 w:rsidR="00B53E45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:rsidR="00B53E45" w:rsidRPr="003E0E22" w:rsidRDefault="003E0E22" w:rsidP="003E0E22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B53E45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21 грудня 2021 року </w:t>
      </w:r>
      <w:r>
        <w:rPr>
          <w:rFonts w:ascii="Times New Roman" w:hAnsi="Times New Roman"/>
          <w:sz w:val="28"/>
          <w:szCs w:val="28"/>
          <w:lang w:val="uk-UA"/>
        </w:rPr>
        <w:t>№ 9-13/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:rsidR="003E0E22" w:rsidRDefault="003E0E22" w:rsidP="00B53E45">
      <w:pPr>
        <w:pStyle w:val="a5"/>
        <w:jc w:val="center"/>
        <w:rPr>
          <w:b/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</w:t>
      </w: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об’єктів на території </w:t>
      </w:r>
      <w:proofErr w:type="spellStart"/>
      <w:r>
        <w:rPr>
          <w:b/>
          <w:sz w:val="28"/>
          <w:szCs w:val="28"/>
          <w:lang w:val="uk-UA"/>
        </w:rPr>
        <w:t>Чумаківської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ради, на яких  порушники та   засуджені до громадських робіт можуть відбувати   покарання у виді громадських робіт у 2022році</w:t>
      </w: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8768"/>
      </w:tblGrid>
      <w:tr w:rsidR="00B53E45" w:rsidTr="00B53E45">
        <w:trPr>
          <w:trHeight w:val="67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Об’єкти</w:t>
            </w:r>
            <w:proofErr w:type="spellEnd"/>
          </w:p>
        </w:tc>
      </w:tr>
      <w:tr w:rsidR="00B53E45" w:rsidRPr="00B53E45" w:rsidTr="00B53E45">
        <w:trPr>
          <w:trHeight w:val="32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Територія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скверів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спортивних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майданчиків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дитячих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майданчиків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прибудинкової території,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кладовищ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B53E45" w:rsidTr="00B53E45">
        <w:trPr>
          <w:trHeight w:val="32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Вулично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-дорожня мережа, тротуари</w:t>
            </w:r>
          </w:p>
        </w:tc>
      </w:tr>
      <w:tr w:rsidR="00B53E45" w:rsidTr="00B53E45">
        <w:trPr>
          <w:trHeight w:val="32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Інші об’єкти комунального господарства</w:t>
            </w:r>
          </w:p>
        </w:tc>
      </w:tr>
    </w:tbl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сільськ</w:t>
      </w:r>
      <w:r>
        <w:rPr>
          <w:b/>
          <w:sz w:val="28"/>
          <w:szCs w:val="28"/>
        </w:rPr>
        <w:t>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ради</w:t>
      </w:r>
      <w:proofErr w:type="spellEnd"/>
      <w:r>
        <w:rPr>
          <w:b/>
          <w:sz w:val="28"/>
          <w:szCs w:val="28"/>
          <w:lang w:val="uk-UA"/>
        </w:rPr>
        <w:t xml:space="preserve">                                           Людмила ДАНИЛОВА</w:t>
      </w:r>
    </w:p>
    <w:p w:rsidR="00B53E45" w:rsidRDefault="00B53E45" w:rsidP="00B53E45">
      <w:pPr>
        <w:pStyle w:val="a5"/>
        <w:rPr>
          <w:b/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ind w:firstLine="709"/>
        <w:jc w:val="right"/>
        <w:rPr>
          <w:sz w:val="24"/>
          <w:szCs w:val="24"/>
          <w:lang w:val="uk-UA"/>
        </w:rPr>
      </w:pPr>
    </w:p>
    <w:p w:rsidR="00B53E45" w:rsidRDefault="00B53E45" w:rsidP="00B53E45">
      <w:pPr>
        <w:ind w:firstLine="709"/>
        <w:jc w:val="right"/>
        <w:rPr>
          <w:sz w:val="24"/>
          <w:szCs w:val="24"/>
          <w:lang w:val="uk-UA"/>
        </w:rPr>
      </w:pPr>
    </w:p>
    <w:p w:rsidR="00B53E45" w:rsidRDefault="00B53E45" w:rsidP="00B53E45">
      <w:pPr>
        <w:ind w:firstLine="709"/>
        <w:jc w:val="right"/>
        <w:rPr>
          <w:sz w:val="24"/>
          <w:szCs w:val="24"/>
          <w:lang w:val="uk-UA"/>
        </w:rPr>
      </w:pPr>
    </w:p>
    <w:p w:rsidR="00B53E45" w:rsidRDefault="00B53E45" w:rsidP="00B53E45">
      <w:pPr>
        <w:ind w:firstLine="709"/>
        <w:jc w:val="right"/>
        <w:rPr>
          <w:sz w:val="24"/>
          <w:szCs w:val="24"/>
          <w:lang w:val="uk-UA"/>
        </w:rPr>
      </w:pPr>
    </w:p>
    <w:p w:rsidR="00B53E45" w:rsidRDefault="00B53E45" w:rsidP="00B53E45">
      <w:pPr>
        <w:ind w:firstLine="709"/>
        <w:jc w:val="right"/>
        <w:rPr>
          <w:sz w:val="24"/>
          <w:szCs w:val="24"/>
          <w:lang w:val="uk-UA"/>
        </w:rPr>
      </w:pPr>
    </w:p>
    <w:p w:rsidR="00B53E45" w:rsidRDefault="00B53E45" w:rsidP="00B53E45">
      <w:pPr>
        <w:ind w:firstLine="709"/>
        <w:jc w:val="right"/>
        <w:rPr>
          <w:sz w:val="24"/>
          <w:szCs w:val="24"/>
          <w:lang w:val="uk-UA"/>
        </w:rPr>
      </w:pPr>
    </w:p>
    <w:p w:rsidR="003E0E22" w:rsidRDefault="003E0E22" w:rsidP="00B53E45">
      <w:pPr>
        <w:ind w:firstLine="709"/>
        <w:jc w:val="right"/>
        <w:rPr>
          <w:sz w:val="24"/>
          <w:szCs w:val="24"/>
          <w:lang w:val="uk-UA"/>
        </w:rPr>
      </w:pPr>
    </w:p>
    <w:p w:rsidR="003E0E22" w:rsidRDefault="003E0E22" w:rsidP="003E0E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3E0E22" w:rsidRDefault="003E0E22" w:rsidP="003E0E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до рішення сесії</w:t>
      </w:r>
    </w:p>
    <w:p w:rsidR="003E0E22" w:rsidRDefault="003E0E22" w:rsidP="003E0E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:rsidR="003E0E22" w:rsidRPr="003E0E22" w:rsidRDefault="003E0E22" w:rsidP="003E0E22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від 21 грудня 2021 року № 9-13/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:rsidR="00B53E45" w:rsidRDefault="00B53E45" w:rsidP="00B53E45">
      <w:pPr>
        <w:ind w:firstLine="709"/>
        <w:jc w:val="right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</w:t>
      </w: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видів громадських робіт  на території </w:t>
      </w:r>
      <w:proofErr w:type="spellStart"/>
      <w:r>
        <w:rPr>
          <w:b/>
          <w:sz w:val="28"/>
          <w:szCs w:val="28"/>
          <w:lang w:val="uk-UA"/>
        </w:rPr>
        <w:t>Чумаківської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ради, що полягають у виконанні порушниками та  засудженими у вільний від основної роботи чи навчання безоплатних суспільно корисних робіт</w:t>
      </w: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 xml:space="preserve">у </w:t>
      </w:r>
      <w:proofErr w:type="gramStart"/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 xml:space="preserve">2  </w:t>
      </w:r>
      <w:proofErr w:type="spellStart"/>
      <w:r>
        <w:rPr>
          <w:b/>
          <w:sz w:val="28"/>
          <w:szCs w:val="28"/>
        </w:rPr>
        <w:t>році</w:t>
      </w:r>
      <w:proofErr w:type="spellEnd"/>
      <w:proofErr w:type="gramEnd"/>
    </w:p>
    <w:p w:rsidR="00B53E45" w:rsidRDefault="00B53E45" w:rsidP="00B53E45">
      <w:pPr>
        <w:pStyle w:val="a5"/>
        <w:jc w:val="center"/>
        <w:rPr>
          <w:b/>
          <w:i/>
          <w:color w:val="FF0000"/>
          <w:sz w:val="28"/>
          <w:szCs w:val="28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2814"/>
        <w:gridCol w:w="6096"/>
      </w:tblGrid>
      <w:tr w:rsidR="00B53E45" w:rsidTr="00B53E45">
        <w:trPr>
          <w:trHeight w:val="67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</w:p>
          <w:p w:rsidR="00B53E45" w:rsidRDefault="00B53E45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Населений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пункт</w:t>
            </w:r>
            <w:proofErr w:type="spellEnd"/>
          </w:p>
          <w:p w:rsidR="00B53E45" w:rsidRDefault="00B53E45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</w:p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Види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робіт</w:t>
            </w:r>
            <w:proofErr w:type="spellEnd"/>
          </w:p>
        </w:tc>
      </w:tr>
      <w:tr w:rsidR="00B53E45" w:rsidTr="00B53E45">
        <w:trPr>
          <w:trHeight w:val="32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Села:Чумаки</w:t>
            </w:r>
            <w:proofErr w:type="spellEnd"/>
            <w:r>
              <w:rPr>
                <w:sz w:val="28"/>
                <w:szCs w:val="28"/>
                <w:lang w:val="uk-UA"/>
              </w:rPr>
              <w:t>, Зоря, Маївка, Виноградне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Дніпровського району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Села Приютського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округу: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Веселе,Вишневе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Іванівка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Нововасилівка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Новоспаське,Приют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Тарасо-Шевченківка</w:t>
            </w:r>
            <w:proofErr w:type="spellEnd"/>
          </w:p>
          <w:p w:rsidR="00B53E45" w:rsidRDefault="00B53E45">
            <w:pPr>
              <w:pStyle w:val="a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Магдалинівського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району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благоустрій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території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населених пунктів </w:t>
            </w:r>
            <w:proofErr w:type="spellStart"/>
            <w:r>
              <w:rPr>
                <w:sz w:val="28"/>
                <w:szCs w:val="28"/>
                <w:lang w:val="uk-UA"/>
              </w:rPr>
              <w:t>Чумаківської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сільської </w:t>
            </w:r>
            <w:r w:rsidRPr="00B53E45">
              <w:rPr>
                <w:sz w:val="28"/>
                <w:szCs w:val="28"/>
                <w:lang w:val="ru-RU"/>
              </w:rPr>
              <w:t xml:space="preserve">ради,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прибирання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об'єкт</w:t>
            </w:r>
            <w:r>
              <w:rPr>
                <w:sz w:val="28"/>
                <w:szCs w:val="28"/>
              </w:rPr>
              <w:t>i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в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53E45">
              <w:rPr>
                <w:sz w:val="28"/>
                <w:szCs w:val="28"/>
                <w:lang w:val="ru-RU"/>
              </w:rPr>
              <w:t>коммунального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господарства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вапнування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стовбурів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дерев та бордюр;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очищення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від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снігу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криги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пішохідних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доріжок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тротуарів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посипка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доріг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протиожеледним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матеріалом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вирубка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порослі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підрізання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кущів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обрізання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сухих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гілок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  <w:r>
              <w:rPr>
                <w:sz w:val="28"/>
                <w:szCs w:val="28"/>
              </w:rPr>
              <w:t> </w:t>
            </w:r>
            <w:r w:rsidRPr="00B53E45">
              <w:rPr>
                <w:sz w:val="28"/>
                <w:szCs w:val="28"/>
                <w:lang w:val="ru-RU"/>
              </w:rPr>
              <w:t xml:space="preserve"> </w:t>
            </w:r>
          </w:p>
          <w:p w:rsidR="00B53E45" w:rsidRDefault="00B53E45">
            <w:pPr>
              <w:pStyle w:val="a5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косіння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трави,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бур’янів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на газонах,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узбіччі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доріг</w:t>
            </w:r>
            <w:proofErr w:type="spellEnd"/>
            <w:r>
              <w:rPr>
                <w:sz w:val="28"/>
                <w:szCs w:val="28"/>
                <w:lang w:val="uk-UA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боротьба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карантинними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бур’янами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земляні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роботи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очищення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водовідвідних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канав по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вулицях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ліквідація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стихійних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сміттєзвалищ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побутових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відходів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 w:rsidRPr="00B53E45">
              <w:rPr>
                <w:sz w:val="28"/>
                <w:szCs w:val="28"/>
                <w:lang w:val="ru-RU"/>
              </w:rPr>
              <w:t xml:space="preserve">- 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роботи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об’єктах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власності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Pr="00B53E45" w:rsidRDefault="00B53E45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 w:rsidRPr="00B53E45">
              <w:rPr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підсобні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роботи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при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проведенні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поточних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капітальних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3E45">
              <w:rPr>
                <w:sz w:val="28"/>
                <w:szCs w:val="28"/>
                <w:lang w:val="ru-RU"/>
              </w:rPr>
              <w:t>ремонтів</w:t>
            </w:r>
            <w:proofErr w:type="spellEnd"/>
            <w:r w:rsidRPr="00B53E45">
              <w:rPr>
                <w:sz w:val="28"/>
                <w:szCs w:val="28"/>
                <w:lang w:val="ru-RU"/>
              </w:rPr>
              <w:t>;</w:t>
            </w:r>
          </w:p>
          <w:p w:rsidR="00B53E45" w:rsidRDefault="00B53E45">
            <w:pPr>
              <w:pStyle w:val="a5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sz w:val="28"/>
                <w:szCs w:val="28"/>
              </w:rPr>
              <w:t>упорядкування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поховання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загиблих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воїнів</w:t>
            </w:r>
            <w:proofErr w:type="spellEnd"/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</w:p>
        </w:tc>
      </w:tr>
    </w:tbl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сільської ради                                        Людмила ДАНИЛОВА</w:t>
      </w:r>
    </w:p>
    <w:p w:rsidR="003E0E22" w:rsidRDefault="003E0E22" w:rsidP="00B53E4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E0E22" w:rsidRDefault="003E0E22" w:rsidP="003E0E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3</w:t>
      </w:r>
    </w:p>
    <w:p w:rsidR="003E0E22" w:rsidRDefault="003E0E22" w:rsidP="003E0E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до рішення сесії</w:t>
      </w:r>
    </w:p>
    <w:p w:rsidR="003E0E22" w:rsidRDefault="003E0E22" w:rsidP="003E0E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:rsidR="003E0E22" w:rsidRPr="003E0E22" w:rsidRDefault="003E0E22" w:rsidP="003E0E22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від 21 грудня 2021 року № 9-13/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:rsidR="00B53E45" w:rsidRDefault="00B53E45" w:rsidP="00B53E45">
      <w:pPr>
        <w:shd w:val="clear" w:color="auto" w:fill="FFFFFF"/>
        <w:ind w:left="28"/>
        <w:jc w:val="both"/>
        <w:rPr>
          <w:color w:val="FF0000"/>
          <w:sz w:val="24"/>
          <w:szCs w:val="24"/>
          <w:lang w:val="uk-UA"/>
        </w:rPr>
      </w:pPr>
      <w:bookmarkStart w:id="0" w:name="_GoBack"/>
      <w:bookmarkEnd w:id="0"/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</w:t>
      </w: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підприємств на території </w:t>
      </w:r>
      <w:proofErr w:type="spellStart"/>
      <w:r>
        <w:rPr>
          <w:b/>
          <w:sz w:val="28"/>
          <w:szCs w:val="28"/>
          <w:lang w:val="uk-UA"/>
        </w:rPr>
        <w:t>Чумаківської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 ради, на яких засуджені до громадських робіт    можуть відбувати   покарання у виді громадських робіт у 2022 році</w:t>
      </w:r>
    </w:p>
    <w:p w:rsidR="00B53E45" w:rsidRDefault="00B53E45" w:rsidP="00B53E45">
      <w:pPr>
        <w:pStyle w:val="a5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2814"/>
        <w:gridCol w:w="6096"/>
      </w:tblGrid>
      <w:tr w:rsidR="00B53E45" w:rsidTr="00B53E45">
        <w:trPr>
          <w:trHeight w:val="67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Населений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пункт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Підприємства</w:t>
            </w:r>
          </w:p>
        </w:tc>
      </w:tr>
      <w:tr w:rsidR="00B53E45" w:rsidTr="00B53E45">
        <w:trPr>
          <w:trHeight w:val="32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Села:Чумаки</w:t>
            </w:r>
            <w:proofErr w:type="spellEnd"/>
            <w:r>
              <w:rPr>
                <w:sz w:val="28"/>
                <w:szCs w:val="28"/>
                <w:lang w:val="uk-UA"/>
              </w:rPr>
              <w:t>, Зоря, Маївка, Виноградне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Дніпровського району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ЖКП «Комунальник» ЧСР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КП «</w:t>
            </w:r>
            <w:proofErr w:type="spellStart"/>
            <w:r>
              <w:rPr>
                <w:sz w:val="28"/>
                <w:szCs w:val="28"/>
                <w:lang w:val="uk-UA"/>
              </w:rPr>
              <w:t>Благоустрій»ЧСР</w:t>
            </w:r>
            <w:proofErr w:type="spellEnd"/>
          </w:p>
          <w:p w:rsidR="00B53E45" w:rsidRDefault="00B53E45" w:rsidP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53E45" w:rsidTr="00B53E45">
        <w:trPr>
          <w:trHeight w:val="32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Села Приютського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округу: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Веселе,Вишневе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Іванівка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Нововасилівка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Новоспаське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Приют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Тарасо-Шевченківка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ЖКП «Комунальник» ЧСР</w:t>
            </w:r>
          </w:p>
          <w:p w:rsidR="00B53E45" w:rsidRDefault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КП «</w:t>
            </w:r>
            <w:proofErr w:type="spellStart"/>
            <w:r>
              <w:rPr>
                <w:sz w:val="28"/>
                <w:szCs w:val="28"/>
                <w:lang w:val="uk-UA"/>
              </w:rPr>
              <w:t>Благоустрій»ЧСР</w:t>
            </w:r>
            <w:proofErr w:type="spellEnd"/>
          </w:p>
          <w:p w:rsidR="00B53E45" w:rsidRDefault="00B53E45" w:rsidP="00B53E45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53E45" w:rsidRPr="00DD55DB" w:rsidRDefault="00B53E45" w:rsidP="00B53E45">
      <w:pPr>
        <w:pStyle w:val="a5"/>
        <w:rPr>
          <w:sz w:val="28"/>
          <w:szCs w:val="28"/>
          <w:lang w:val="ru-RU"/>
        </w:rPr>
      </w:pPr>
    </w:p>
    <w:p w:rsidR="00B53E45" w:rsidRDefault="00B53E45" w:rsidP="00B53E45">
      <w:pPr>
        <w:pStyle w:val="a5"/>
        <w:jc w:val="center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sz w:val="28"/>
          <w:szCs w:val="28"/>
          <w:lang w:val="uk-UA"/>
        </w:rPr>
      </w:pPr>
    </w:p>
    <w:p w:rsidR="00B53E45" w:rsidRDefault="00B53E45" w:rsidP="00B53E45">
      <w:pPr>
        <w:pStyle w:val="a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сільської ради                                         Людмила ДАНИЛОВА</w:t>
      </w:r>
    </w:p>
    <w:p w:rsidR="00B53E45" w:rsidRDefault="00B53E45" w:rsidP="00B53E45">
      <w:pPr>
        <w:shd w:val="clear" w:color="auto" w:fill="FFFFFF"/>
        <w:ind w:left="28"/>
        <w:jc w:val="both"/>
        <w:rPr>
          <w:b/>
          <w:color w:val="FF0000"/>
          <w:sz w:val="28"/>
          <w:szCs w:val="28"/>
          <w:lang w:val="uk-UA"/>
        </w:rPr>
      </w:pPr>
    </w:p>
    <w:p w:rsidR="00B53E45" w:rsidRDefault="00B53E45" w:rsidP="00B53E45">
      <w:pPr>
        <w:ind w:firstLine="709"/>
        <w:jc w:val="right"/>
        <w:rPr>
          <w:sz w:val="24"/>
          <w:szCs w:val="24"/>
          <w:lang w:val="uk-UA"/>
        </w:rPr>
      </w:pPr>
    </w:p>
    <w:p w:rsidR="00C73EE8" w:rsidRDefault="00C73EE8"/>
    <w:sectPr w:rsidR="00C73E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61F"/>
    <w:rsid w:val="003E0E22"/>
    <w:rsid w:val="007A361F"/>
    <w:rsid w:val="00B00C76"/>
    <w:rsid w:val="00B53E45"/>
    <w:rsid w:val="00C73EE8"/>
    <w:rsid w:val="00D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52680"/>
  <w15:chartTrackingRefBased/>
  <w15:docId w15:val="{CAE6492C-EA9C-47A8-88B6-74098890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45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E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link w:val="a5"/>
    <w:uiPriority w:val="1"/>
    <w:locked/>
    <w:rsid w:val="00B53E45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B53E45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B53E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QDSZGnsbDvq4c_myJGyJsexhWdAq5yBv/view?usp=shar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17zGuEoLS1eWbWxTySpMI_t5ANnHf41UD/view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1lR4bix21hPSbvCkydnhoboxiqan2avx/view?usp=sharing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1073</Words>
  <Characters>6122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9</cp:revision>
  <dcterms:created xsi:type="dcterms:W3CDTF">2021-11-23T09:19:00Z</dcterms:created>
  <dcterms:modified xsi:type="dcterms:W3CDTF">2021-12-24T14:03:00Z</dcterms:modified>
</cp:coreProperties>
</file>